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42A5" Type="http://schemas.openxmlformats.org/officeDocument/2006/relationships/officeDocument" Target="/word/document.xml" /><Relationship Id="coreR65842A5" Type="http://schemas.openxmlformats.org/package/2006/relationships/metadata/core-properties" Target="/docProps/core.xml" /><Relationship Id="customR6584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 xml:space="preserve">Tork Salubrin Hand Gel Sanitiser S1  - Case of 6x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09/04/2026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Ensure that hands are clean and dry before use. For disinfection according to EN1500: Apply 5 ml on your hands. Rub for at least 30 seconds. Do not rinse.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 xml:space="preserve">H225 Highly flammable liquid and vapour.                                       H319  Causes serious eye irritation.</w:t>
      </w:r>
    </w:p>
    <w:p>
      <w:pPr>
        <w:pStyle w:val="P5"/>
        <w:framePr w:w="3388" w:h="374" w:hRule="exact" w:vAnchor="page" w:hAnchor="margin" w:x="45" w:y="6103"/>
        <w:rPr>
          <w:rStyle w:val="C3"/>
          <w:rtl w:val="0"/>
        </w:rPr>
      </w:pPr>
    </w:p>
    <w:p>
      <w:pPr>
        <w:pStyle w:val="P6"/>
        <w:framePr w:w="3392" w:h="359" w:hRule="exact" w:vAnchor="page" w:hAnchor="margin" w:x="43" w:y="6103"/>
        <w:rPr>
          <w:rStyle w:val="C6"/>
          <w:rtl w:val="0"/>
        </w:rPr>
      </w:pPr>
      <w:r>
        <w:rPr>
          <w:rStyle w:val="C6"/>
          <w:rtl w:val="0"/>
        </w:rPr>
        <w:t>Intended Use</w:t>
      </w:r>
    </w:p>
    <w:p>
      <w:pPr>
        <w:pStyle w:val="P7"/>
        <w:framePr w:w="6909" w:h="374" w:hRule="exact" w:vAnchor="page" w:hAnchor="margin" w:x="3478" w:y="6103"/>
        <w:rPr>
          <w:rStyle w:val="C3"/>
          <w:rtl w:val="0"/>
        </w:rPr>
      </w:pPr>
    </w:p>
    <w:p>
      <w:pPr>
        <w:pStyle w:val="P8"/>
        <w:framePr w:w="6883" w:h="359" w:hRule="exact" w:vAnchor="page" w:hAnchor="margin" w:x="3506" w:y="6103"/>
        <w:rPr>
          <w:rStyle w:val="C7"/>
          <w:rtl w:val="0"/>
        </w:rPr>
      </w:pPr>
      <w:r>
        <w:rPr>
          <w:rStyle w:val="C7"/>
          <w:rtl w:val="0"/>
        </w:rPr>
        <w:t>Hand sanitising and infection prevention</w:t>
      </w:r>
    </w:p>
    <w:p>
      <w:pPr>
        <w:pStyle w:val="P21"/>
        <w:framePr w:w="1694" w:h="1630" w:hRule="exact" w:vAnchor="page" w:hAnchor="margin" w:x="45" w:y="6476"/>
        <w:rPr>
          <w:rStyle w:val="C3"/>
          <w:rtl w:val="0"/>
        </w:rPr>
      </w:pPr>
    </w:p>
    <w:p>
      <w:pPr>
        <w:pStyle w:val="P22"/>
        <w:framePr w:w="1668" w:h="1615" w:hRule="exact" w:vAnchor="page" w:hAnchor="margin" w:x="43" w:y="6476"/>
        <w:rPr>
          <w:rStyle w:val="C14"/>
          <w:rtl w:val="0"/>
        </w:rPr>
      </w:pPr>
    </w:p>
    <w:p>
      <w:pPr>
        <w:pStyle w:val="P23"/>
        <w:framePr w:w="1740" w:h="1620" w:hRule="exact" w:vAnchor="page" w:hAnchor="margin" w:x="1740" w:y="6480"/>
        <w:rPr>
          <w:rStyle w:val="C3"/>
          <w:rtl w:val="0"/>
        </w:rPr>
      </w:pPr>
    </w:p>
    <w:p>
      <w:pPr>
        <w:pStyle w:val="P24"/>
        <w:framePr w:w="1134" w:h="1134" w:hRule="exact" w:vAnchor="page" w:hAnchor="margin" w:x="2041" w:y="6476"/>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7610"/>
        <w:rPr>
          <w:rStyle w:val="C15"/>
          <w:rtl w:val="0"/>
        </w:rPr>
      </w:pPr>
      <w:r>
        <w:rPr>
          <w:rStyle w:val="C15"/>
          <w:rtl w:val="0"/>
        </w:rPr>
        <w:t>Flammable</w:t>
      </w:r>
    </w:p>
    <w:p>
      <w:pPr>
        <w:pStyle w:val="P26"/>
        <w:framePr w:w="1739" w:h="1630" w:hRule="exact" w:vAnchor="page" w:hAnchor="margin" w:x="3477" w:y="6476"/>
        <w:rPr>
          <w:rStyle w:val="C3"/>
          <w:rtl w:val="0"/>
        </w:rPr>
      </w:pPr>
    </w:p>
    <w:p>
      <w:pPr>
        <w:pStyle w:val="P27"/>
        <w:framePr w:w="1683" w:h="1615" w:hRule="exact" w:vAnchor="page" w:hAnchor="margin" w:x="3505" w:y="6476"/>
        <w:rPr>
          <w:rStyle w:val="C16"/>
          <w:rtl w:val="0"/>
        </w:rPr>
      </w:pPr>
    </w:p>
    <w:p>
      <w:pPr>
        <w:pStyle w:val="P23"/>
        <w:framePr w:w="1740" w:h="1620" w:hRule="exact" w:vAnchor="page" w:hAnchor="margin" w:x="5220" w:y="6480"/>
        <w:rPr>
          <w:rStyle w:val="C3"/>
          <w:rtl w:val="0"/>
        </w:rPr>
      </w:pPr>
    </w:p>
    <w:p>
      <w:pPr>
        <w:pStyle w:val="P24"/>
        <w:framePr w:w="1134" w:h="1134" w:hRule="exact" w:vAnchor="page" w:hAnchor="margin" w:x="5518" w:y="6476"/>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5"/>
        <w:framePr w:w="1683" w:h="440" w:hRule="exact" w:vAnchor="page" w:hAnchor="margin" w:x="5244" w:y="7610"/>
        <w:rPr>
          <w:rStyle w:val="C15"/>
          <w:rtl w:val="0"/>
        </w:rPr>
      </w:pPr>
      <w:r>
        <w:rPr>
          <w:rStyle w:val="C15"/>
          <w:rtl w:val="0"/>
        </w:rPr>
        <w:t>Health Hazard</w:t>
      </w:r>
    </w:p>
    <w:p>
      <w:pPr>
        <w:pStyle w:val="P26"/>
        <w:framePr w:w="1739" w:h="1630" w:hRule="exact" w:vAnchor="page" w:hAnchor="margin" w:x="6954" w:y="6476"/>
        <w:rPr>
          <w:rStyle w:val="C3"/>
          <w:rtl w:val="0"/>
        </w:rPr>
      </w:pPr>
    </w:p>
    <w:p>
      <w:pPr>
        <w:pStyle w:val="P27"/>
        <w:framePr w:w="1683" w:h="1615" w:hRule="exact" w:vAnchor="page" w:hAnchor="margin" w:x="6982" w:y="6476"/>
        <w:rPr>
          <w:rStyle w:val="C16"/>
          <w:rtl w:val="0"/>
        </w:rPr>
      </w:pPr>
    </w:p>
    <w:p>
      <w:pPr>
        <w:pStyle w:val="P28"/>
        <w:framePr w:w="1694" w:h="1630" w:hRule="exact" w:vAnchor="page" w:hAnchor="margin" w:x="8693" w:y="6476"/>
        <w:rPr>
          <w:rStyle w:val="C3"/>
          <w:rtl w:val="0"/>
        </w:rPr>
      </w:pPr>
    </w:p>
    <w:p>
      <w:pPr>
        <w:pStyle w:val="P29"/>
        <w:framePr w:w="1668" w:h="1615" w:hRule="exact" w:vAnchor="page" w:hAnchor="margin" w:x="8721" w:y="6476"/>
        <w:rPr>
          <w:rStyle w:val="C17"/>
          <w:rtl w:val="0"/>
        </w:rPr>
      </w:pPr>
    </w:p>
    <w:p>
      <w:pPr>
        <w:pStyle w:val="P30"/>
        <w:framePr w:w="5606" w:h="566" w:hRule="exact" w:vAnchor="page" w:hAnchor="margin" w:x="45" w:y="8107"/>
        <w:rPr>
          <w:rStyle w:val="C3"/>
          <w:rtl w:val="0"/>
        </w:rPr>
      </w:pPr>
    </w:p>
    <w:p>
      <w:pPr>
        <w:pStyle w:val="P31"/>
        <w:framePr w:w="5610" w:h="536" w:hRule="exact" w:vAnchor="page" w:hAnchor="margin" w:x="43" w:y="8122"/>
        <w:rPr>
          <w:rStyle w:val="C18"/>
          <w:rtl w:val="0"/>
        </w:rPr>
      </w:pPr>
      <w:r>
        <w:rPr>
          <w:rStyle w:val="C18"/>
          <w:rtl w:val="0"/>
        </w:rPr>
        <w:t>Precautions Necessary</w:t>
      </w:r>
    </w:p>
    <w:p>
      <w:pPr>
        <w:pStyle w:val="P32"/>
        <w:framePr w:w="3051" w:h="566" w:hRule="exact" w:vAnchor="page" w:hAnchor="margin" w:x="5696" w:y="8107"/>
        <w:rPr>
          <w:rStyle w:val="C3"/>
          <w:rtl w:val="0"/>
        </w:rPr>
      </w:pPr>
    </w:p>
    <w:p>
      <w:pPr>
        <w:pStyle w:val="P33"/>
        <w:framePr w:w="3025" w:h="536" w:hRule="exact" w:vAnchor="page" w:hAnchor="margin" w:x="5724" w:y="8122"/>
        <w:rPr>
          <w:rStyle w:val="C19"/>
          <w:rtl w:val="0"/>
        </w:rPr>
      </w:pPr>
      <w:r>
        <w:rPr>
          <w:rStyle w:val="C19"/>
          <w:rtl w:val="0"/>
        </w:rPr>
        <w:t>Further Action (If Applicable)</w:t>
      </w:r>
    </w:p>
    <w:p>
      <w:pPr>
        <w:pStyle w:val="P34"/>
        <w:framePr w:w="1595" w:h="566" w:hRule="exact" w:vAnchor="page" w:hAnchor="margin" w:x="8792" w:y="8107"/>
        <w:rPr>
          <w:rStyle w:val="C3"/>
          <w:rtl w:val="0"/>
        </w:rPr>
      </w:pPr>
    </w:p>
    <w:p>
      <w:pPr>
        <w:pStyle w:val="P35"/>
        <w:framePr w:w="1569" w:h="536" w:hRule="exact" w:vAnchor="page" w:hAnchor="margin" w:x="8820" w:y="8122"/>
        <w:rPr>
          <w:rStyle w:val="C20"/>
          <w:rtl w:val="0"/>
        </w:rPr>
      </w:pPr>
      <w:r>
        <w:rPr>
          <w:rStyle w:val="C20"/>
          <w:rtl w:val="0"/>
        </w:rPr>
        <w:t>Actioned &amp; Satisfactory</w:t>
      </w:r>
    </w:p>
    <w:p>
      <w:pPr>
        <w:pStyle w:val="P36"/>
        <w:framePr w:w="1391" w:h="1831" w:hRule="exact" w:vAnchor="page" w:hAnchor="margin" w:x="45" w:y="12334"/>
        <w:rPr>
          <w:rStyle w:val="C3"/>
          <w:rtl w:val="0"/>
        </w:rPr>
      </w:pPr>
    </w:p>
    <w:p>
      <w:pPr>
        <w:pStyle w:val="P37"/>
        <w:framePr w:w="1395" w:h="1801" w:hRule="exact" w:vAnchor="page" w:hAnchor="margin" w:x="43" w:y="12349"/>
        <w:rPr>
          <w:rStyle w:val="C21"/>
          <w:rtl w:val="0"/>
        </w:rPr>
      </w:pPr>
      <w:r>
        <w:rPr>
          <w:rStyle w:val="C21"/>
          <w:rtl w:val="0"/>
        </w:rPr>
        <w:t>Spillage</w:t>
      </w:r>
    </w:p>
    <w:p>
      <w:pPr>
        <w:pStyle w:val="P38"/>
        <w:framePr w:w="4169" w:h="1831" w:hRule="exact" w:vAnchor="page" w:hAnchor="margin" w:x="1481" w:y="12334"/>
        <w:rPr>
          <w:rStyle w:val="C3"/>
          <w:rtl w:val="0"/>
        </w:rPr>
      </w:pPr>
    </w:p>
    <w:p>
      <w:pPr>
        <w:pStyle w:val="P39"/>
        <w:framePr w:w="4143" w:h="1801" w:hRule="exact" w:vAnchor="page" w:hAnchor="margin" w:x="1509" w:y="12349"/>
        <w:rPr>
          <w:rStyle w:val="C22"/>
          <w:rtl w:val="0"/>
        </w:rPr>
      </w:pPr>
      <w:r>
        <w:rPr>
          <w:rStyle w:val="C22"/>
          <w:rtl w:val="0"/>
        </w:rPr>
        <w:t>Use non-sparking tools. Absorb spills with inert material and suppress vapors using water spray. Contain large spills with dikes, recover and store material safely, then clean residue with absorbent. Follow applicable local/national regulations for cleanup and disposal.</w:t>
      </w:r>
    </w:p>
    <w:p>
      <w:pPr>
        <w:pStyle w:val="P38"/>
        <w:framePr w:w="3051" w:h="1831" w:hRule="exact" w:vAnchor="page" w:hAnchor="margin" w:x="5696" w:y="12334"/>
        <w:rPr>
          <w:rStyle w:val="C3"/>
          <w:rtl w:val="0"/>
        </w:rPr>
      </w:pPr>
    </w:p>
    <w:p>
      <w:pPr>
        <w:pStyle w:val="P39"/>
        <w:framePr w:w="3025" w:h="1801" w:hRule="exact" w:vAnchor="page" w:hAnchor="margin" w:x="5724" w:y="12349"/>
        <w:rPr>
          <w:rStyle w:val="C22"/>
          <w:rtl w:val="0"/>
        </w:rPr>
      </w:pPr>
    </w:p>
    <w:p>
      <w:pPr>
        <w:pStyle w:val="P40"/>
        <w:framePr w:w="775" w:h="1831" w:hRule="exact" w:vAnchor="page" w:hAnchor="margin" w:x="8792" w:y="12334"/>
        <w:rPr>
          <w:rStyle w:val="C3"/>
          <w:rtl w:val="0"/>
        </w:rPr>
      </w:pPr>
    </w:p>
    <w:p>
      <w:pPr>
        <w:pStyle w:val="P41"/>
        <w:framePr w:w="749" w:h="1801" w:hRule="exact" w:vAnchor="page" w:hAnchor="margin" w:x="8820" w:y="12349"/>
        <w:rPr>
          <w:rStyle w:val="C23"/>
          <w:rtl w:val="0"/>
        </w:rPr>
      </w:pPr>
      <w:r>
        <w:rPr>
          <w:rStyle w:val="C23"/>
          <w:rtl w:val="0"/>
        </w:rPr>
        <w:t>☐ Yes</w:t>
      </w:r>
    </w:p>
    <w:p>
      <w:pPr>
        <w:pStyle w:val="P40"/>
        <w:framePr w:w="775" w:h="1831" w:hRule="exact" w:vAnchor="page" w:hAnchor="margin" w:x="9612" w:y="12334"/>
        <w:rPr>
          <w:rStyle w:val="C3"/>
          <w:rtl w:val="0"/>
        </w:rPr>
      </w:pPr>
    </w:p>
    <w:p>
      <w:pPr>
        <w:pStyle w:val="P41"/>
        <w:framePr w:w="749" w:h="1801" w:hRule="exact" w:vAnchor="page" w:hAnchor="margin" w:x="9640" w:y="12349"/>
        <w:rPr>
          <w:rStyle w:val="C23"/>
          <w:rtl w:val="0"/>
        </w:rPr>
      </w:pPr>
      <w:r>
        <w:rPr>
          <w:rStyle w:val="C23"/>
          <w:rtl w:val="0"/>
        </w:rPr>
        <w:t>☐ No</w:t>
      </w:r>
    </w:p>
    <w:p>
      <w:pPr>
        <w:pStyle w:val="P36"/>
        <w:framePr w:w="1391" w:h="1831" w:hRule="exact" w:vAnchor="page" w:hAnchor="margin" w:x="45" w:y="8673"/>
        <w:rPr>
          <w:rStyle w:val="C3"/>
          <w:rtl w:val="0"/>
        </w:rPr>
      </w:pPr>
    </w:p>
    <w:p>
      <w:pPr>
        <w:pStyle w:val="P37"/>
        <w:framePr w:w="1395" w:h="1801" w:hRule="exact" w:vAnchor="page" w:hAnchor="margin" w:x="43" w:y="8688"/>
        <w:rPr>
          <w:rStyle w:val="C21"/>
          <w:rtl w:val="0"/>
        </w:rPr>
      </w:pPr>
      <w:r>
        <w:rPr>
          <w:rStyle w:val="C21"/>
          <w:rtl w:val="0"/>
        </w:rPr>
        <w:t>Usage</w:t>
      </w:r>
    </w:p>
    <w:p>
      <w:pPr>
        <w:pStyle w:val="P38"/>
        <w:framePr w:w="4169" w:h="1831" w:hRule="exact" w:vAnchor="page" w:hAnchor="margin" w:x="1481" w:y="8673"/>
        <w:rPr>
          <w:rStyle w:val="C3"/>
          <w:rtl w:val="0"/>
        </w:rPr>
      </w:pPr>
    </w:p>
    <w:p>
      <w:pPr>
        <w:pStyle w:val="P39"/>
        <w:framePr w:w="4143" w:h="1801" w:hRule="exact" w:vAnchor="page" w:hAnchor="margin" w:x="1509" w:y="8688"/>
        <w:rPr>
          <w:rStyle w:val="C22"/>
          <w:rtl w:val="0"/>
        </w:rPr>
      </w:pPr>
      <w:r>
        <w:rPr>
          <w:rStyle w:val="C22"/>
          <w:rtl w:val="0"/>
        </w:rPr>
        <w:t>Use adequate ventilation and explosion-proof equipment. Avoid inhaling vapors, swallowing, eye/skin contact, and ignition sources. Use non-sparking tools, prevent static discharge and spills, maintain hygiene, and keep containers tightly closed</w:t>
      </w:r>
    </w:p>
    <w:p>
      <w:pPr>
        <w:pStyle w:val="P38"/>
        <w:framePr w:w="3051" w:h="1831" w:hRule="exact" w:vAnchor="page" w:hAnchor="margin" w:x="5696" w:y="8673"/>
        <w:rPr>
          <w:rStyle w:val="C3"/>
          <w:rtl w:val="0"/>
        </w:rPr>
      </w:pPr>
    </w:p>
    <w:p>
      <w:pPr>
        <w:pStyle w:val="P39"/>
        <w:framePr w:w="3025" w:h="1801" w:hRule="exact" w:vAnchor="page" w:hAnchor="margin" w:x="5724" w:y="8688"/>
        <w:rPr>
          <w:rStyle w:val="C22"/>
          <w:rtl w:val="0"/>
        </w:rPr>
      </w:pPr>
    </w:p>
    <w:p>
      <w:pPr>
        <w:pStyle w:val="P40"/>
        <w:framePr w:w="775" w:h="1831" w:hRule="exact" w:vAnchor="page" w:hAnchor="margin" w:x="8792" w:y="8673"/>
        <w:rPr>
          <w:rStyle w:val="C3"/>
          <w:rtl w:val="0"/>
        </w:rPr>
      </w:pPr>
    </w:p>
    <w:p>
      <w:pPr>
        <w:pStyle w:val="P41"/>
        <w:framePr w:w="749" w:h="1801" w:hRule="exact" w:vAnchor="page" w:hAnchor="margin" w:x="8820" w:y="8688"/>
        <w:rPr>
          <w:rStyle w:val="C23"/>
          <w:rtl w:val="0"/>
        </w:rPr>
      </w:pPr>
      <w:r>
        <w:rPr>
          <w:rStyle w:val="C23"/>
          <w:rtl w:val="0"/>
        </w:rPr>
        <w:t>☐ Yes</w:t>
      </w:r>
    </w:p>
    <w:p>
      <w:pPr>
        <w:pStyle w:val="P40"/>
        <w:framePr w:w="775" w:h="1831" w:hRule="exact" w:vAnchor="page" w:hAnchor="margin" w:x="9612" w:y="8673"/>
        <w:rPr>
          <w:rStyle w:val="C3"/>
          <w:rtl w:val="0"/>
        </w:rPr>
      </w:pPr>
    </w:p>
    <w:p>
      <w:pPr>
        <w:pStyle w:val="P41"/>
        <w:framePr w:w="749" w:h="1801" w:hRule="exact" w:vAnchor="page" w:hAnchor="margin" w:x="9640" w:y="8688"/>
        <w:rPr>
          <w:rStyle w:val="C23"/>
          <w:rtl w:val="0"/>
        </w:rPr>
      </w:pPr>
      <w:r>
        <w:rPr>
          <w:rStyle w:val="C23"/>
          <w:rtl w:val="0"/>
        </w:rPr>
        <w:t>☐ No</w:t>
      </w:r>
    </w:p>
    <w:p>
      <w:pPr>
        <w:pStyle w:val="P36"/>
        <w:framePr w:w="1391" w:h="1831" w:hRule="exact" w:vAnchor="page" w:hAnchor="margin" w:x="45" w:y="10503"/>
        <w:rPr>
          <w:rStyle w:val="C3"/>
          <w:rtl w:val="0"/>
        </w:rPr>
      </w:pPr>
    </w:p>
    <w:p>
      <w:pPr>
        <w:pStyle w:val="P37"/>
        <w:framePr w:w="1395" w:h="1801" w:hRule="exact" w:vAnchor="page" w:hAnchor="margin" w:x="43" w:y="10518"/>
        <w:rPr>
          <w:rStyle w:val="C21"/>
          <w:rtl w:val="0"/>
        </w:rPr>
      </w:pPr>
      <w:r>
        <w:rPr>
          <w:rStyle w:val="C21"/>
          <w:rtl w:val="0"/>
        </w:rPr>
        <w:t>Storage</w:t>
      </w:r>
    </w:p>
    <w:p>
      <w:pPr>
        <w:pStyle w:val="P38"/>
        <w:framePr w:w="4169" w:h="1831" w:hRule="exact" w:vAnchor="page" w:hAnchor="margin" w:x="1481" w:y="10503"/>
        <w:rPr>
          <w:rStyle w:val="C3"/>
          <w:rtl w:val="0"/>
        </w:rPr>
      </w:pPr>
    </w:p>
    <w:p>
      <w:pPr>
        <w:pStyle w:val="P39"/>
        <w:framePr w:w="4143" w:h="1801" w:hRule="exact" w:vAnchor="page" w:hAnchor="margin" w:x="1509" w:y="10518"/>
        <w:rPr>
          <w:rStyle w:val="C22"/>
          <w:rtl w:val="0"/>
        </w:rPr>
      </w:pPr>
      <w:r>
        <w:rPr>
          <w:rStyle w:val="C22"/>
          <w:rtl w:val="0"/>
        </w:rPr>
        <w:t>Store in labeled, tightly closed containers in a cool, well-ventilated area. Keep away from heat and ignition sources. Do not store with oxidizers, peroxides, explosives, flammables, pyrophoric/self-reactive materials, gases, or highly toxic substances.</w:t>
      </w:r>
    </w:p>
    <w:p>
      <w:pPr>
        <w:pStyle w:val="P38"/>
        <w:framePr w:w="3051" w:h="1831" w:hRule="exact" w:vAnchor="page" w:hAnchor="margin" w:x="5696" w:y="10503"/>
        <w:rPr>
          <w:rStyle w:val="C3"/>
          <w:rtl w:val="0"/>
        </w:rPr>
      </w:pPr>
    </w:p>
    <w:p>
      <w:pPr>
        <w:pStyle w:val="P39"/>
        <w:framePr w:w="3025" w:h="1801" w:hRule="exact" w:vAnchor="page" w:hAnchor="margin" w:x="5724" w:y="10518"/>
        <w:rPr>
          <w:rStyle w:val="C22"/>
          <w:rtl w:val="0"/>
        </w:rPr>
      </w:pPr>
    </w:p>
    <w:p>
      <w:pPr>
        <w:pStyle w:val="P40"/>
        <w:framePr w:w="775" w:h="1831" w:hRule="exact" w:vAnchor="page" w:hAnchor="margin" w:x="8792" w:y="10503"/>
        <w:rPr>
          <w:rStyle w:val="C3"/>
          <w:rtl w:val="0"/>
        </w:rPr>
      </w:pPr>
    </w:p>
    <w:p>
      <w:pPr>
        <w:pStyle w:val="P41"/>
        <w:framePr w:w="749" w:h="1801" w:hRule="exact" w:vAnchor="page" w:hAnchor="margin" w:x="8820" w:y="10518"/>
        <w:rPr>
          <w:rStyle w:val="C23"/>
          <w:rtl w:val="0"/>
        </w:rPr>
      </w:pPr>
      <w:r>
        <w:rPr>
          <w:rStyle w:val="C23"/>
          <w:rtl w:val="0"/>
        </w:rPr>
        <w:t>☐ Yes</w:t>
      </w:r>
    </w:p>
    <w:p>
      <w:pPr>
        <w:pStyle w:val="P40"/>
        <w:framePr w:w="775" w:h="1831" w:hRule="exact" w:vAnchor="page" w:hAnchor="margin" w:x="9612" w:y="10503"/>
        <w:rPr>
          <w:rStyle w:val="C3"/>
          <w:rtl w:val="0"/>
        </w:rPr>
      </w:pPr>
    </w:p>
    <w:p>
      <w:pPr>
        <w:pStyle w:val="P41"/>
        <w:framePr w:w="749" w:h="1801" w:hRule="exact" w:vAnchor="page" w:hAnchor="margin" w:x="9640" w:y="10518"/>
        <w:rPr>
          <w:rStyle w:val="C23"/>
          <w:rtl w:val="0"/>
        </w:rPr>
      </w:pPr>
      <w:r>
        <w:rPr>
          <w:rStyle w:val="C23"/>
          <w:rtl w:val="0"/>
        </w:rPr>
        <w:t>☐ No</w:t>
      </w:r>
    </w:p>
    <w:p>
      <w:pPr>
        <w:pStyle w:val="P36"/>
        <w:framePr w:w="1391" w:h="1831" w:hRule="exact" w:vAnchor="page" w:hAnchor="margin" w:x="45" w:y="14165"/>
        <w:rPr>
          <w:rStyle w:val="C3"/>
          <w:rtl w:val="0"/>
        </w:rPr>
      </w:pPr>
    </w:p>
    <w:p>
      <w:pPr>
        <w:pStyle w:val="P37"/>
        <w:framePr w:w="1395" w:h="1801" w:hRule="exact" w:vAnchor="page" w:hAnchor="margin" w:x="43" w:y="14180"/>
        <w:rPr>
          <w:rStyle w:val="C21"/>
          <w:rtl w:val="0"/>
        </w:rPr>
      </w:pPr>
      <w:r>
        <w:rPr>
          <w:rStyle w:val="C21"/>
          <w:rtl w:val="0"/>
        </w:rPr>
        <w:t>Waste Treatment</w:t>
      </w:r>
    </w:p>
    <w:p>
      <w:pPr>
        <w:pStyle w:val="P38"/>
        <w:framePr w:w="4169" w:h="1831" w:hRule="exact" w:vAnchor="page" w:hAnchor="margin" w:x="1481" w:y="14165"/>
        <w:rPr>
          <w:rStyle w:val="C3"/>
          <w:rtl w:val="0"/>
        </w:rPr>
      </w:pPr>
    </w:p>
    <w:p>
      <w:pPr>
        <w:pStyle w:val="P39"/>
        <w:framePr w:w="4143" w:h="1801" w:hRule="exact" w:vAnchor="page" w:hAnchor="margin" w:x="1509" w:y="14180"/>
        <w:rPr>
          <w:rStyle w:val="C22"/>
          <w:rtl w:val="0"/>
        </w:rPr>
      </w:pPr>
      <w:r>
        <w:rPr>
          <w:rStyle w:val="C22"/>
          <w:rtl w:val="0"/>
        </w:rPr>
        <w:t>Dispose of product and packaging per local regulations. Do not discharge to sewers. Empty containers may contain hazardous residues and must not be heated, cut, or welded. Send waste and contaminated packaging to approved disposal or recycling facilities.</w:t>
      </w:r>
    </w:p>
    <w:p>
      <w:pPr>
        <w:pStyle w:val="P38"/>
        <w:framePr w:w="3051" w:h="1831" w:hRule="exact" w:vAnchor="page" w:hAnchor="margin" w:x="5696" w:y="14165"/>
        <w:rPr>
          <w:rStyle w:val="C3"/>
          <w:rtl w:val="0"/>
        </w:rPr>
      </w:pPr>
    </w:p>
    <w:p>
      <w:pPr>
        <w:pStyle w:val="P39"/>
        <w:framePr w:w="3025" w:h="1801" w:hRule="exact" w:vAnchor="page" w:hAnchor="margin" w:x="5724" w:y="14180"/>
        <w:rPr>
          <w:rStyle w:val="C22"/>
          <w:rtl w:val="0"/>
        </w:rPr>
      </w:pPr>
    </w:p>
    <w:p>
      <w:pPr>
        <w:pStyle w:val="P40"/>
        <w:framePr w:w="775" w:h="1831" w:hRule="exact" w:vAnchor="page" w:hAnchor="margin" w:x="8792" w:y="14165"/>
        <w:rPr>
          <w:rStyle w:val="C3"/>
          <w:rtl w:val="0"/>
        </w:rPr>
      </w:pPr>
    </w:p>
    <w:p>
      <w:pPr>
        <w:pStyle w:val="P41"/>
        <w:framePr w:w="749" w:h="1801" w:hRule="exact" w:vAnchor="page" w:hAnchor="margin" w:x="8820" w:y="14180"/>
        <w:rPr>
          <w:rStyle w:val="C23"/>
          <w:rtl w:val="0"/>
        </w:rPr>
      </w:pPr>
      <w:r>
        <w:rPr>
          <w:rStyle w:val="C23"/>
          <w:rtl w:val="0"/>
        </w:rPr>
        <w:t>☐ Yes</w:t>
      </w:r>
    </w:p>
    <w:p>
      <w:pPr>
        <w:pStyle w:val="P40"/>
        <w:framePr w:w="775" w:h="1831" w:hRule="exact" w:vAnchor="page" w:hAnchor="margin" w:x="9612" w:y="14165"/>
        <w:rPr>
          <w:rStyle w:val="C3"/>
          <w:rtl w:val="0"/>
        </w:rPr>
      </w:pPr>
    </w:p>
    <w:p>
      <w:pPr>
        <w:pStyle w:val="P41"/>
        <w:framePr w:w="749" w:h="1801" w:hRule="exact" w:vAnchor="page" w:hAnchor="margin" w:x="9640" w:y="14180"/>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0"/>
        <w:framePr w:w="10341" w:h="316" w:hRule="exact" w:vAnchor="page" w:hAnchor="margin" w:x="45" w:y="737"/>
        <w:rPr>
          <w:rStyle w:val="C3"/>
          <w:rtl w:val="0"/>
        </w:rPr>
      </w:pPr>
    </w:p>
    <w:p>
      <w:pPr>
        <w:pStyle w:val="P31"/>
        <w:framePr w:w="10345" w:h="286" w:hRule="exact" w:vAnchor="page" w:hAnchor="margin" w:x="43" w:y="752"/>
        <w:rPr>
          <w:rStyle w:val="C18"/>
          <w:rtl w:val="0"/>
        </w:rPr>
      </w:pPr>
      <w:r>
        <w:rPr>
          <w:rStyle w:val="C18"/>
          <w:rtl w:val="0"/>
        </w:rPr>
        <w:t>First Aid Measures</w:t>
      </w:r>
    </w:p>
    <w:p>
      <w:pPr>
        <w:pStyle w:val="P5"/>
        <w:framePr w:w="2365" w:h="551" w:hRule="exact" w:vAnchor="page" w:hAnchor="margin" w:x="45" w:y="1053"/>
        <w:rPr>
          <w:rStyle w:val="C3"/>
          <w:rtl w:val="0"/>
        </w:rPr>
      </w:pPr>
    </w:p>
    <w:p>
      <w:pPr>
        <w:pStyle w:val="P6"/>
        <w:framePr w:w="2369" w:h="536" w:hRule="exact" w:vAnchor="page" w:hAnchor="margin" w:x="43" w:y="1053"/>
        <w:rPr>
          <w:rStyle w:val="C6"/>
          <w:rtl w:val="0"/>
        </w:rPr>
      </w:pPr>
      <w:r>
        <w:rPr>
          <w:rStyle w:val="C6"/>
          <w:rtl w:val="0"/>
        </w:rPr>
        <w:t>General First Aid Measures</w:t>
      </w:r>
    </w:p>
    <w:p>
      <w:pPr>
        <w:pStyle w:val="P7"/>
        <w:framePr w:w="7931" w:h="551" w:hRule="exact" w:vAnchor="page" w:hAnchor="margin" w:x="2455" w:y="1053"/>
        <w:rPr>
          <w:rStyle w:val="C3"/>
          <w:rtl w:val="0"/>
        </w:rPr>
      </w:pPr>
    </w:p>
    <w:p>
      <w:pPr>
        <w:pStyle w:val="P8"/>
        <w:framePr w:w="7905" w:h="536" w:hRule="exact" w:vAnchor="page" w:hAnchor="margin" w:x="2483" w:y="1053"/>
        <w:rPr>
          <w:rStyle w:val="C7"/>
          <w:rtl w:val="0"/>
        </w:rPr>
      </w:pPr>
      <w:r>
        <w:rPr>
          <w:rStyle w:val="C7"/>
          <w:rtl w:val="0"/>
        </w:rPr>
        <w:t>In the case of accident or if you feel unwell, seek medical advice immediately. When symptoms persist or in all cases of doubt seek medical advice.</w:t>
      </w:r>
    </w:p>
    <w:p>
      <w:pPr>
        <w:pStyle w:val="P5"/>
        <w:framePr w:w="2365" w:h="316" w:hRule="exact" w:vAnchor="page" w:hAnchor="margin" w:x="45" w:y="1604"/>
        <w:rPr>
          <w:rStyle w:val="C3"/>
          <w:rtl w:val="0"/>
        </w:rPr>
      </w:pPr>
    </w:p>
    <w:p>
      <w:pPr>
        <w:pStyle w:val="P6"/>
        <w:framePr w:w="2369" w:h="301" w:hRule="exact" w:vAnchor="page" w:hAnchor="margin" w:x="43" w:y="1604"/>
        <w:rPr>
          <w:rStyle w:val="C6"/>
          <w:rtl w:val="0"/>
        </w:rPr>
      </w:pPr>
      <w:r>
        <w:rPr>
          <w:rStyle w:val="C6"/>
          <w:rtl w:val="0"/>
        </w:rPr>
        <w:t>After Skin Contact</w:t>
      </w:r>
    </w:p>
    <w:p>
      <w:pPr>
        <w:pStyle w:val="P7"/>
        <w:framePr w:w="7931" w:h="316" w:hRule="exact" w:vAnchor="page" w:hAnchor="margin" w:x="2455" w:y="1604"/>
        <w:rPr>
          <w:rStyle w:val="C3"/>
          <w:rtl w:val="0"/>
        </w:rPr>
      </w:pPr>
    </w:p>
    <w:p>
      <w:pPr>
        <w:pStyle w:val="P8"/>
        <w:framePr w:w="7905" w:h="301" w:hRule="exact" w:vAnchor="page" w:hAnchor="margin" w:x="2483" w:y="1604"/>
        <w:rPr>
          <w:rStyle w:val="C7"/>
          <w:rtl w:val="0"/>
        </w:rPr>
      </w:pPr>
      <w:r>
        <w:rPr>
          <w:rStyle w:val="C7"/>
          <w:rtl w:val="0"/>
        </w:rPr>
        <w:t>Remove contaminated clothing and shoes.</w:t>
      </w:r>
    </w:p>
    <w:p>
      <w:pPr>
        <w:pStyle w:val="P5"/>
        <w:framePr w:w="2365" w:h="316" w:hRule="exact" w:vAnchor="page" w:hAnchor="margin" w:x="45" w:y="1921"/>
        <w:rPr>
          <w:rStyle w:val="C3"/>
          <w:rtl w:val="0"/>
        </w:rPr>
      </w:pPr>
    </w:p>
    <w:p>
      <w:pPr>
        <w:pStyle w:val="P6"/>
        <w:framePr w:w="2369" w:h="301" w:hRule="exact" w:vAnchor="page" w:hAnchor="margin" w:x="43" w:y="1921"/>
        <w:rPr>
          <w:rStyle w:val="C6"/>
          <w:rtl w:val="0"/>
        </w:rPr>
      </w:pPr>
      <w:r>
        <w:rPr>
          <w:rStyle w:val="C6"/>
          <w:rtl w:val="0"/>
        </w:rPr>
        <w:t>After Inhalation</w:t>
      </w:r>
    </w:p>
    <w:p>
      <w:pPr>
        <w:pStyle w:val="P7"/>
        <w:framePr w:w="7931" w:h="316" w:hRule="exact" w:vAnchor="page" w:hAnchor="margin" w:x="2455" w:y="1921"/>
        <w:rPr>
          <w:rStyle w:val="C3"/>
          <w:rtl w:val="0"/>
        </w:rPr>
      </w:pPr>
    </w:p>
    <w:p>
      <w:pPr>
        <w:pStyle w:val="P8"/>
        <w:framePr w:w="7905" w:h="301" w:hRule="exact" w:vAnchor="page" w:hAnchor="margin" w:x="2483" w:y="1921"/>
        <w:rPr>
          <w:rStyle w:val="C7"/>
          <w:rtl w:val="0"/>
        </w:rPr>
      </w:pPr>
      <w:r>
        <w:rPr>
          <w:rStyle w:val="C7"/>
          <w:rtl w:val="0"/>
        </w:rPr>
        <w:t>If inhaled, remove to fresh air. Get medical attention if symptoms occur.</w:t>
      </w:r>
    </w:p>
    <w:p>
      <w:pPr>
        <w:pStyle w:val="P5"/>
        <w:framePr w:w="2365" w:h="551" w:hRule="exact" w:vAnchor="page" w:hAnchor="margin" w:x="45" w:y="2237"/>
        <w:rPr>
          <w:rStyle w:val="C3"/>
          <w:rtl w:val="0"/>
        </w:rPr>
      </w:pPr>
    </w:p>
    <w:p>
      <w:pPr>
        <w:pStyle w:val="P6"/>
        <w:framePr w:w="2369" w:h="536" w:hRule="exact" w:vAnchor="page" w:hAnchor="margin" w:x="43" w:y="2237"/>
        <w:rPr>
          <w:rStyle w:val="C6"/>
          <w:rtl w:val="0"/>
        </w:rPr>
      </w:pPr>
      <w:r>
        <w:rPr>
          <w:rStyle w:val="C6"/>
          <w:rtl w:val="0"/>
        </w:rPr>
        <w:t>After Eye Contact</w:t>
      </w:r>
    </w:p>
    <w:p>
      <w:pPr>
        <w:pStyle w:val="P7"/>
        <w:framePr w:w="7931" w:h="551" w:hRule="exact" w:vAnchor="page" w:hAnchor="margin" w:x="2455" w:y="2237"/>
        <w:rPr>
          <w:rStyle w:val="C3"/>
          <w:rtl w:val="0"/>
        </w:rPr>
      </w:pPr>
    </w:p>
    <w:p>
      <w:pPr>
        <w:pStyle w:val="P8"/>
        <w:framePr w:w="7905" w:h="536" w:hRule="exact" w:vAnchor="page" w:hAnchor="margin" w:x="2483" w:y="2237"/>
        <w:rPr>
          <w:rStyle w:val="C7"/>
          <w:rtl w:val="0"/>
        </w:rPr>
      </w:pPr>
      <w:r>
        <w:rPr>
          <w:rStyle w:val="C7"/>
          <w:rtl w:val="0"/>
        </w:rPr>
        <w:t>In case of contact, immediately flush eyes with plenty of water for at least 15 minutes. If easy to do, remove contact lens, if worn. Get medical attention.</w:t>
      </w:r>
    </w:p>
    <w:p>
      <w:pPr>
        <w:pStyle w:val="P5"/>
        <w:framePr w:w="2365" w:h="551" w:hRule="exact" w:vAnchor="page" w:hAnchor="margin" w:x="45" w:y="2788"/>
        <w:rPr>
          <w:rStyle w:val="C3"/>
          <w:rtl w:val="0"/>
        </w:rPr>
      </w:pPr>
    </w:p>
    <w:p>
      <w:pPr>
        <w:pStyle w:val="P6"/>
        <w:framePr w:w="2369" w:h="536" w:hRule="exact" w:vAnchor="page" w:hAnchor="margin" w:x="43" w:y="2788"/>
        <w:rPr>
          <w:rStyle w:val="C6"/>
          <w:rtl w:val="0"/>
        </w:rPr>
      </w:pPr>
      <w:r>
        <w:rPr>
          <w:rStyle w:val="C6"/>
          <w:rtl w:val="0"/>
        </w:rPr>
        <w:t>After Ingestion</w:t>
      </w:r>
    </w:p>
    <w:p>
      <w:pPr>
        <w:pStyle w:val="P7"/>
        <w:framePr w:w="7931" w:h="551" w:hRule="exact" w:vAnchor="page" w:hAnchor="margin" w:x="2455" w:y="2788"/>
        <w:rPr>
          <w:rStyle w:val="C3"/>
          <w:rtl w:val="0"/>
        </w:rPr>
      </w:pPr>
    </w:p>
    <w:p>
      <w:pPr>
        <w:pStyle w:val="P8"/>
        <w:framePr w:w="7905" w:h="536" w:hRule="exact" w:vAnchor="page" w:hAnchor="margin" w:x="2483" w:y="2788"/>
        <w:rPr>
          <w:rStyle w:val="C7"/>
          <w:rtl w:val="0"/>
        </w:rPr>
      </w:pPr>
      <w:r>
        <w:rPr>
          <w:rStyle w:val="C7"/>
          <w:rtl w:val="0"/>
        </w:rPr>
        <w:t>If swallowed, DO NOT induce vomiting. Get medical attention if symptoms occur. Rinse mouth thoroughly with water.</w:t>
      </w:r>
    </w:p>
    <w:p>
      <w:pPr>
        <w:pStyle w:val="P30"/>
        <w:framePr w:w="10341" w:h="308" w:hRule="exact" w:vAnchor="page" w:hAnchor="margin" w:x="45" w:y="3339"/>
        <w:rPr>
          <w:rStyle w:val="C3"/>
          <w:rtl w:val="0"/>
        </w:rPr>
      </w:pPr>
    </w:p>
    <w:p>
      <w:pPr>
        <w:pStyle w:val="P31"/>
        <w:framePr w:w="10345" w:h="278" w:hRule="exact" w:vAnchor="page" w:hAnchor="margin" w:x="43" w:y="3354"/>
        <w:rPr>
          <w:rStyle w:val="C18"/>
          <w:rtl w:val="0"/>
        </w:rPr>
      </w:pPr>
      <w:r>
        <w:rPr>
          <w:rStyle w:val="C18"/>
          <w:rtl w:val="0"/>
        </w:rPr>
        <w:t>Personal Protective Equipment</w:t>
      </w:r>
    </w:p>
    <w:p>
      <w:pPr>
        <w:pStyle w:val="P5"/>
        <w:framePr w:w="2365" w:h="804" w:hRule="exact" w:vAnchor="page" w:hAnchor="margin" w:x="45" w:y="4880"/>
        <w:rPr>
          <w:rStyle w:val="C3"/>
          <w:rtl w:val="0"/>
        </w:rPr>
      </w:pPr>
    </w:p>
    <w:p>
      <w:pPr>
        <w:pStyle w:val="P6"/>
        <w:framePr w:w="2369" w:h="789" w:hRule="exact" w:vAnchor="page" w:hAnchor="margin" w:x="43" w:y="4880"/>
        <w:rPr>
          <w:rStyle w:val="C6"/>
          <w:rtl w:val="0"/>
        </w:rPr>
      </w:pPr>
      <w:r>
        <w:rPr>
          <w:rStyle w:val="C6"/>
          <w:rtl w:val="0"/>
        </w:rPr>
        <w:t>Eye and Face Protection Requirements</w:t>
      </w:r>
    </w:p>
    <w:p>
      <w:pPr>
        <w:pStyle w:val="P7"/>
        <w:framePr w:w="7931" w:h="804" w:hRule="exact" w:vAnchor="page" w:hAnchor="margin" w:x="2455" w:y="4880"/>
        <w:rPr>
          <w:rStyle w:val="C3"/>
          <w:rtl w:val="0"/>
        </w:rPr>
      </w:pPr>
    </w:p>
    <w:p>
      <w:pPr>
        <w:pStyle w:val="P8"/>
        <w:framePr w:w="7905" w:h="789" w:hRule="exact" w:vAnchor="page" w:hAnchor="margin" w:x="2483" w:y="4880"/>
        <w:rPr>
          <w:rStyle w:val="C7"/>
          <w:rtl w:val="0"/>
        </w:rPr>
      </w:pPr>
      <w:r>
        <w:rPr>
          <w:rStyle w:val="C7"/>
          <w:rtl w:val="0"/>
        </w:rPr>
        <w:t>not required</w:t>
      </w:r>
    </w:p>
    <w:p>
      <w:pPr>
        <w:pStyle w:val="P5"/>
        <w:framePr w:w="2365" w:h="308" w:hRule="exact" w:vAnchor="page" w:hAnchor="margin" w:x="45" w:y="5684"/>
        <w:rPr>
          <w:rStyle w:val="C3"/>
          <w:rtl w:val="0"/>
        </w:rPr>
      </w:pPr>
    </w:p>
    <w:p>
      <w:pPr>
        <w:pStyle w:val="P6"/>
        <w:framePr w:w="2369" w:h="293" w:hRule="exact" w:vAnchor="page" w:hAnchor="margin" w:x="43" w:y="5684"/>
        <w:rPr>
          <w:rStyle w:val="C6"/>
          <w:rtl w:val="0"/>
        </w:rPr>
      </w:pPr>
      <w:r>
        <w:rPr>
          <w:rStyle w:val="C6"/>
          <w:rtl w:val="0"/>
        </w:rPr>
        <w:t>Skin Protection</w:t>
      </w:r>
    </w:p>
    <w:p>
      <w:pPr>
        <w:pStyle w:val="P7"/>
        <w:framePr w:w="7931" w:h="308" w:hRule="exact" w:vAnchor="page" w:hAnchor="margin" w:x="2455" w:y="5684"/>
        <w:rPr>
          <w:rStyle w:val="C3"/>
          <w:rtl w:val="0"/>
        </w:rPr>
      </w:pPr>
    </w:p>
    <w:p>
      <w:pPr>
        <w:pStyle w:val="P8"/>
        <w:framePr w:w="7905" w:h="293" w:hRule="exact" w:vAnchor="page" w:hAnchor="margin" w:x="2483" w:y="5684"/>
        <w:rPr>
          <w:rStyle w:val="C7"/>
          <w:rtl w:val="0"/>
        </w:rPr>
      </w:pPr>
      <w:r>
        <w:rPr>
          <w:rStyle w:val="C7"/>
          <w:rtl w:val="0"/>
        </w:rPr>
        <w:t>not required</w:t>
      </w:r>
    </w:p>
    <w:p>
      <w:pPr>
        <w:pStyle w:val="P5"/>
        <w:framePr w:w="2365" w:h="551" w:hRule="exact" w:vAnchor="page" w:hAnchor="margin" w:x="45" w:y="5992"/>
        <w:rPr>
          <w:rStyle w:val="C3"/>
          <w:rtl w:val="0"/>
        </w:rPr>
      </w:pPr>
    </w:p>
    <w:p>
      <w:pPr>
        <w:pStyle w:val="P6"/>
        <w:framePr w:w="2369" w:h="536" w:hRule="exact" w:vAnchor="page" w:hAnchor="margin" w:x="43" w:y="5992"/>
        <w:rPr>
          <w:rStyle w:val="C6"/>
          <w:rtl w:val="0"/>
        </w:rPr>
      </w:pPr>
      <w:r>
        <w:rPr>
          <w:rStyle w:val="C6"/>
          <w:rtl w:val="0"/>
        </w:rPr>
        <w:t>Respiratory Protection</w:t>
      </w:r>
    </w:p>
    <w:p>
      <w:pPr>
        <w:pStyle w:val="P7"/>
        <w:framePr w:w="7931" w:h="551" w:hRule="exact" w:vAnchor="page" w:hAnchor="margin" w:x="2455" w:y="5992"/>
        <w:rPr>
          <w:rStyle w:val="C3"/>
          <w:rtl w:val="0"/>
        </w:rPr>
      </w:pPr>
    </w:p>
    <w:p>
      <w:pPr>
        <w:pStyle w:val="P8"/>
        <w:framePr w:w="7905" w:h="536" w:hRule="exact" w:vAnchor="page" w:hAnchor="margin" w:x="2483" w:y="5992"/>
        <w:rPr>
          <w:rStyle w:val="C7"/>
          <w:rtl w:val="0"/>
        </w:rPr>
      </w:pPr>
      <w:r>
        <w:rPr>
          <w:rStyle w:val="C7"/>
          <w:rtl w:val="0"/>
        </w:rPr>
        <w:t>No personal respiratory protective equipment normally required</w:t>
      </w:r>
    </w:p>
    <w:p>
      <w:pPr>
        <w:pStyle w:val="P42"/>
        <w:framePr w:w="10341" w:h="308" w:hRule="exact" w:vAnchor="page" w:hAnchor="margin" w:x="45" w:y="6543"/>
        <w:rPr>
          <w:rStyle w:val="C3"/>
          <w:rtl w:val="0"/>
        </w:rPr>
      </w:pPr>
    </w:p>
    <w:p>
      <w:pPr>
        <w:pStyle w:val="P43"/>
        <w:framePr w:w="10345" w:h="293" w:hRule="exact" w:vAnchor="page" w:hAnchor="margin" w:x="43" w:y="6543"/>
        <w:rPr>
          <w:rStyle w:val="C24"/>
          <w:rtl w:val="0"/>
        </w:rPr>
      </w:pPr>
      <w:r>
        <w:rPr>
          <w:rStyle w:val="C24"/>
          <w:rtl w:val="0"/>
        </w:rPr>
        <w:t>Measures for Monitoring (Including Health Surveillance where applicable)</w:t>
      </w:r>
    </w:p>
    <w:p>
      <w:pPr>
        <w:pStyle w:val="P44"/>
        <w:framePr w:w="10341" w:h="308" w:hRule="exact" w:vAnchor="page" w:hAnchor="margin" w:x="45" w:y="6851"/>
        <w:rPr>
          <w:rStyle w:val="C3"/>
          <w:rtl w:val="0"/>
        </w:rPr>
      </w:pPr>
    </w:p>
    <w:p>
      <w:pPr>
        <w:pStyle w:val="P45"/>
        <w:framePr w:w="10345" w:h="293" w:hRule="exact" w:vAnchor="page" w:hAnchor="margin" w:x="43" w:y="6851"/>
        <w:rPr>
          <w:rStyle w:val="C25"/>
          <w:rtl w:val="0"/>
        </w:rPr>
      </w:pPr>
    </w:p>
    <w:p>
      <w:pPr>
        <w:pStyle w:val="P5"/>
        <w:framePr w:w="2365" w:h="804" w:hRule="exact" w:vAnchor="page" w:hAnchor="margin" w:x="45" w:y="7159"/>
        <w:rPr>
          <w:rStyle w:val="C3"/>
          <w:rtl w:val="0"/>
        </w:rPr>
      </w:pPr>
    </w:p>
    <w:p>
      <w:pPr>
        <w:pStyle w:val="P6"/>
        <w:framePr w:w="2369" w:h="789" w:hRule="exact" w:vAnchor="page" w:hAnchor="margin" w:x="43" w:y="7159"/>
        <w:rPr>
          <w:rStyle w:val="C6"/>
          <w:rtl w:val="0"/>
        </w:rPr>
      </w:pPr>
      <w:r>
        <w:rPr>
          <w:rStyle w:val="C6"/>
          <w:rtl w:val="0"/>
        </w:rPr>
        <w:t>Additional Considerations</w:t>
      </w:r>
    </w:p>
    <w:p>
      <w:pPr>
        <w:pStyle w:val="P7"/>
        <w:framePr w:w="7931" w:h="804" w:hRule="exact" w:vAnchor="page" w:hAnchor="margin" w:x="2455" w:y="7159"/>
        <w:rPr>
          <w:rStyle w:val="C3"/>
          <w:rtl w:val="0"/>
        </w:rPr>
      </w:pPr>
    </w:p>
    <w:p>
      <w:pPr>
        <w:pStyle w:val="P8"/>
        <w:framePr w:w="7905" w:h="789" w:hRule="exact" w:vAnchor="page" w:hAnchor="margin" w:x="2483" w:y="7159"/>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7963"/>
        <w:rPr>
          <w:rStyle w:val="C3"/>
          <w:rtl w:val="0"/>
        </w:rPr>
      </w:pPr>
    </w:p>
    <w:p>
      <w:pPr>
        <w:pStyle w:val="P31"/>
        <w:framePr w:w="10345" w:h="301" w:hRule="exact" w:vAnchor="page" w:hAnchor="margin" w:x="43" w:y="7978"/>
        <w:rPr>
          <w:rStyle w:val="C18"/>
          <w:rtl w:val="0"/>
        </w:rPr>
      </w:pPr>
      <w:r>
        <w:rPr>
          <w:rStyle w:val="C18"/>
          <w:rtl w:val="0"/>
        </w:rPr>
        <w:t>Fire Extinguishing Agent</w:t>
      </w:r>
    </w:p>
    <w:p>
      <w:pPr>
        <w:pStyle w:val="P46"/>
        <w:framePr w:w="2370" w:h="330" w:hRule="exact" w:vAnchor="page" w:hAnchor="margin" w:x="45" w:y="8295"/>
        <w:rPr>
          <w:rStyle w:val="C3"/>
          <w:rtl w:val="0"/>
        </w:rPr>
      </w:pPr>
    </w:p>
    <w:p>
      <w:pPr>
        <w:pStyle w:val="P47"/>
        <w:framePr w:w="2430" w:h="315" w:hRule="exact" w:vAnchor="page" w:hAnchor="margin" w:x="15" w:y="8295"/>
        <w:rPr>
          <w:rStyle w:val="C3"/>
          <w:rtl w:val="0"/>
        </w:rPr>
      </w:pPr>
    </w:p>
    <w:p>
      <w:pPr>
        <w:pStyle w:val="P48"/>
        <w:framePr w:w="225" w:h="316" w:hRule="exact" w:vAnchor="page" w:hAnchor="margin" w:x="43" w:y="8294"/>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144" w:h="316" w:hRule="exact" w:vAnchor="page" w:hAnchor="margin" w:x="268" w:y="8294"/>
        <w:rPr>
          <w:rStyle w:val="C27"/>
          <w:rtl w:val="0"/>
        </w:rPr>
      </w:pPr>
      <w:r>
        <w:rPr>
          <w:rStyle w:val="C27"/>
          <w:rtl w:val="0"/>
        </w:rPr>
        <w:t>Water</w:t>
      </w:r>
    </w:p>
    <w:p>
      <w:pPr>
        <w:pStyle w:val="P50"/>
        <w:framePr w:w="2610" w:h="330" w:hRule="exact" w:vAnchor="page" w:hAnchor="margin" w:x="2460" w:y="8295"/>
        <w:rPr>
          <w:rStyle w:val="C3"/>
          <w:rtl w:val="0"/>
        </w:rPr>
      </w:pPr>
    </w:p>
    <w:p>
      <w:pPr>
        <w:pStyle w:val="P47"/>
        <w:framePr w:w="2640" w:h="315" w:hRule="exact" w:vAnchor="page" w:hAnchor="margin" w:x="2460" w:y="8295"/>
        <w:rPr>
          <w:rStyle w:val="C3"/>
          <w:rtl w:val="0"/>
        </w:rPr>
      </w:pPr>
    </w:p>
    <w:p>
      <w:pPr>
        <w:pStyle w:val="P48"/>
        <w:framePr w:w="225" w:h="316" w:hRule="exact" w:vAnchor="page" w:hAnchor="margin" w:x="2484" w:y="8294"/>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2709" w:y="8294"/>
        <w:rPr>
          <w:rStyle w:val="C27"/>
          <w:rtl w:val="0"/>
        </w:rPr>
      </w:pPr>
      <w:r>
        <w:rPr>
          <w:rStyle w:val="C27"/>
          <w:rtl w:val="0"/>
        </w:rPr>
        <w:t>Foam</w:t>
      </w:r>
    </w:p>
    <w:p>
      <w:pPr>
        <w:pStyle w:val="P50"/>
        <w:framePr w:w="2610" w:h="330" w:hRule="exact" w:vAnchor="page" w:hAnchor="margin" w:x="5115" w:y="8295"/>
        <w:rPr>
          <w:rStyle w:val="C3"/>
          <w:rtl w:val="0"/>
        </w:rPr>
      </w:pPr>
    </w:p>
    <w:p>
      <w:pPr>
        <w:pStyle w:val="P47"/>
        <w:framePr w:w="2640" w:h="315" w:hRule="exact" w:vAnchor="page" w:hAnchor="margin" w:x="5115" w:y="8295"/>
        <w:rPr>
          <w:rStyle w:val="C3"/>
          <w:rtl w:val="0"/>
        </w:rPr>
      </w:pPr>
    </w:p>
    <w:p>
      <w:pPr>
        <w:pStyle w:val="P48"/>
        <w:framePr w:w="225" w:h="316" w:hRule="exact" w:vAnchor="page" w:hAnchor="margin" w:x="5142" w:y="8294"/>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5367" w:y="8294"/>
        <w:rPr>
          <w:rStyle w:val="C27"/>
          <w:rtl w:val="0"/>
        </w:rPr>
      </w:pPr>
      <w:r>
        <w:rPr>
          <w:rStyle w:val="C27"/>
          <w:rtl w:val="0"/>
        </w:rPr>
        <w:t>CO2</w:t>
      </w:r>
    </w:p>
    <w:p>
      <w:pPr>
        <w:pStyle w:val="P50"/>
        <w:framePr w:w="2610" w:h="330" w:hRule="exact" w:vAnchor="page" w:hAnchor="margin" w:x="7770" w:y="8295"/>
        <w:rPr>
          <w:rStyle w:val="C3"/>
          <w:rtl w:val="0"/>
        </w:rPr>
      </w:pPr>
    </w:p>
    <w:p>
      <w:pPr>
        <w:pStyle w:val="P47"/>
        <w:framePr w:w="2640" w:h="315" w:hRule="exact" w:vAnchor="page" w:hAnchor="margin" w:x="7770" w:y="8295"/>
        <w:rPr>
          <w:rStyle w:val="C3"/>
          <w:rtl w:val="0"/>
        </w:rPr>
      </w:pPr>
    </w:p>
    <w:p>
      <w:pPr>
        <w:pStyle w:val="P48"/>
        <w:framePr w:w="225" w:h="316" w:hRule="exact" w:vAnchor="page" w:hAnchor="margin" w:x="7801" w:y="8294"/>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8026" w:y="8294"/>
        <w:rPr>
          <w:rStyle w:val="C27"/>
          <w:rtl w:val="0"/>
        </w:rPr>
      </w:pPr>
      <w:r>
        <w:rPr>
          <w:rStyle w:val="C27"/>
          <w:rtl w:val="0"/>
        </w:rPr>
        <w:t>Dry Powder</w:t>
      </w:r>
    </w:p>
    <w:p>
      <w:pPr>
        <w:pStyle w:val="P44"/>
        <w:framePr w:w="10341" w:h="1233" w:hRule="exact" w:vAnchor="page" w:hAnchor="margin" w:x="45" w:y="3647"/>
        <w:rPr>
          <w:rStyle w:val="C3"/>
          <w:rtl w:val="0"/>
        </w:rPr>
      </w:pPr>
    </w:p>
    <w:p>
      <w:pPr>
        <w:pStyle w:val="P45"/>
        <w:framePr w:w="10345" w:h="1218" w:hRule="exact" w:vAnchor="page" w:hAnchor="margin" w:x="43" w:y="3647"/>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